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7D" w:rsidRDefault="00BB6B7D">
      <w:pPr>
        <w:pStyle w:val="ConsPlusNormal"/>
      </w:pPr>
      <w:bookmarkStart w:id="0" w:name="_GoBack"/>
      <w:bookmarkEnd w:id="0"/>
      <w:r>
        <w:rPr>
          <w:b/>
          <w:bCs/>
        </w:rPr>
        <w:t>Название документа</w:t>
      </w:r>
    </w:p>
    <w:p w:rsidR="00BB6B7D" w:rsidRDefault="00BB6B7D">
      <w:pPr>
        <w:pStyle w:val="ConsPlusNormal"/>
        <w:jc w:val="both"/>
      </w:pPr>
      <w:r>
        <w:t>Постановление Министерства сельского хозяйства и продовольствия Республики Беларусь от 06.06.2018 N 50</w:t>
      </w:r>
    </w:p>
    <w:p w:rsidR="00BB6B7D" w:rsidRDefault="00BB6B7D">
      <w:pPr>
        <w:pStyle w:val="ConsPlusNormal"/>
        <w:jc w:val="both"/>
      </w:pPr>
      <w:r>
        <w:t>"Об утверждении Ветеринарно-санитарных правил профилактики, диагностики и ликвидации сибирской язвы животных"</w:t>
      </w:r>
    </w:p>
    <w:p w:rsidR="00BB6B7D" w:rsidRDefault="00BB6B7D">
      <w:pPr>
        <w:pStyle w:val="ConsPlusNormal"/>
      </w:pPr>
      <w:r>
        <w:rPr>
          <w:b/>
          <w:bCs/>
        </w:rPr>
        <w:t>Источник публикации</w:t>
      </w:r>
    </w:p>
    <w:p w:rsidR="00BB6B7D" w:rsidRDefault="00BB6B7D">
      <w:pPr>
        <w:pStyle w:val="ConsPlusNormal"/>
        <w:jc w:val="both"/>
      </w:pPr>
      <w:r>
        <w:t>Национальный правовой Интернет-портал Республики Беларусь, 30.06.2018, 8/33247</w:t>
      </w:r>
    </w:p>
    <w:p w:rsidR="00BB6B7D" w:rsidRDefault="00BB6B7D">
      <w:pPr>
        <w:pStyle w:val="ConsPlusNormal"/>
      </w:pPr>
      <w:r>
        <w:rPr>
          <w:b/>
          <w:bCs/>
        </w:rPr>
        <w:t>Примечание к документу</w:t>
      </w:r>
    </w:p>
    <w:p w:rsidR="00BB6B7D" w:rsidRDefault="00BB6B7D">
      <w:pPr>
        <w:pStyle w:val="ConsPlusNormal"/>
        <w:jc w:val="both"/>
      </w:pPr>
      <w:r>
        <w:t>Начало действия документа - 01.07.2018.</w:t>
      </w:r>
    </w:p>
    <w:p w:rsidR="00BB6B7D" w:rsidRDefault="00BB6B7D">
      <w:pPr>
        <w:pStyle w:val="ConsPlusNormal"/>
        <w:jc w:val="both"/>
      </w:pPr>
      <w:r>
        <w:t>В соответствии с пунктом 2 данный документ вступил в силу после официального опубликования (опубликован на Национальном правовом Интернет-портале Республики Беларусь - 30.06.2018).</w:t>
      </w:r>
    </w:p>
    <w:p w:rsidR="00BB6B7D" w:rsidRDefault="00BB6B7D">
      <w:pPr>
        <w:pStyle w:val="ConsPlusNormal"/>
        <w:spacing w:before="200"/>
      </w:pPr>
      <w:r>
        <w:rPr>
          <w:b/>
          <w:bCs/>
        </w:rPr>
        <w:t>Текст документа</w:t>
      </w:r>
    </w:p>
    <w:p w:rsidR="00BB6B7D" w:rsidRDefault="00BB6B7D">
      <w:pPr>
        <w:pStyle w:val="ConsPlusNormal"/>
        <w:jc w:val="both"/>
        <w:outlineLvl w:val="0"/>
      </w:pPr>
    </w:p>
    <w:p w:rsidR="00BB6B7D" w:rsidRDefault="00BB6B7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BB6B7D" w:rsidRDefault="00BB6B7D">
      <w:pPr>
        <w:pStyle w:val="ConsPlusNormal"/>
        <w:spacing w:before="200"/>
        <w:jc w:val="both"/>
      </w:pPr>
      <w:r>
        <w:t>Республики Беларусь 22 июня 2018 г. N 8/33247</w:t>
      </w:r>
    </w:p>
    <w:p w:rsidR="00BB6B7D" w:rsidRDefault="00BB6B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B7D" w:rsidRDefault="00BB6B7D">
      <w:pPr>
        <w:pStyle w:val="ConsPlusNormal"/>
      </w:pPr>
    </w:p>
    <w:p w:rsidR="00BB6B7D" w:rsidRDefault="00BB6B7D">
      <w:pPr>
        <w:pStyle w:val="ConsPlusTitle"/>
        <w:jc w:val="center"/>
      </w:pPr>
      <w:r>
        <w:t>ПОСТАНОВЛЕНИЕ МИНИСТЕРСТВА СЕЛЬСКОГО ХОЗЯЙСТВА И ПРОДОВОЛЬСТВИЯ РЕСПУБЛИКИ БЕЛАРУСЬ</w:t>
      </w:r>
    </w:p>
    <w:p w:rsidR="00BB6B7D" w:rsidRDefault="00BB6B7D">
      <w:pPr>
        <w:pStyle w:val="ConsPlusTitle"/>
        <w:jc w:val="center"/>
      </w:pPr>
      <w:r>
        <w:t>6 июня 2018 г. N 50</w:t>
      </w:r>
    </w:p>
    <w:p w:rsidR="00BB6B7D" w:rsidRDefault="00BB6B7D">
      <w:pPr>
        <w:pStyle w:val="ConsPlusTitle"/>
        <w:jc w:val="center"/>
      </w:pPr>
    </w:p>
    <w:p w:rsidR="00BB6B7D" w:rsidRDefault="00BB6B7D">
      <w:pPr>
        <w:pStyle w:val="ConsPlusTitle"/>
        <w:jc w:val="center"/>
      </w:pPr>
      <w:r>
        <w:t>ОБ УТВЕРЖДЕНИИ ВЕТЕРИНАРНО-САНИТАРНЫХ ПРАВИЛ ПРОФИЛАКТИКИ, ДИАГНОСТИКИ И ЛИКВИДАЦИИ СИБИРСКОЙ ЯЗВЫ ЖИВОТНЫХ</w:t>
      </w:r>
    </w:p>
    <w:p w:rsidR="00BB6B7D" w:rsidRDefault="00BB6B7D">
      <w:pPr>
        <w:pStyle w:val="ConsPlusNormal"/>
      </w:pPr>
    </w:p>
    <w:p w:rsidR="00BB6B7D" w:rsidRDefault="00BB6B7D">
      <w:pPr>
        <w:pStyle w:val="ConsPlusNormal"/>
        <w:ind w:firstLine="540"/>
        <w:jc w:val="both"/>
      </w:pPr>
      <w:r>
        <w:t>На основании абзаца пятого статьи 9 Закона Республики Беларусь от 2 июля 2010 года "О ветеринарной деятельности" в редакции Закона Республики Беларусь от 24 октября 2016 года и подпункта 5.2 пункта 5 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29 июня 2011 г. N 867 "О некоторых вопросах Министерства сельского хозяйства и продовольствия", Министерство сельского хозяйства и продовольствия Республики Беларусь ПОСТАНОВЛЯЕТ: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1. Утвердить прилагаемые Ветеринарно-санитарные правила профилактики, диагностики и ликвидации сибирской язвы животных.</w:t>
      </w:r>
    </w:p>
    <w:p w:rsidR="00BB6B7D" w:rsidRDefault="00BB6B7D">
      <w:pPr>
        <w:pStyle w:val="ConsPlusNormal"/>
        <w:spacing w:before="200"/>
        <w:ind w:firstLine="540"/>
        <w:jc w:val="both"/>
      </w:pPr>
      <w:bookmarkStart w:id="1" w:name="Par21"/>
      <w:bookmarkEnd w:id="1"/>
      <w:r>
        <w:t>2. Настоящее постановление вступает в силу после его официального опубликования.</w:t>
      </w:r>
    </w:p>
    <w:p w:rsidR="00BB6B7D" w:rsidRDefault="00BB6B7D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B6B7D">
        <w:tc>
          <w:tcPr>
            <w:tcW w:w="5103" w:type="dxa"/>
          </w:tcPr>
          <w:p w:rsidR="00BB6B7D" w:rsidRDefault="00BB6B7D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BB6B7D" w:rsidRDefault="00BB6B7D">
            <w:pPr>
              <w:pStyle w:val="ConsPlusNormal"/>
              <w:jc w:val="right"/>
            </w:pPr>
            <w:r>
              <w:t>Л.К.Заяц</w:t>
            </w:r>
          </w:p>
        </w:tc>
      </w:tr>
    </w:tbl>
    <w:p w:rsidR="00BB6B7D" w:rsidRDefault="00BB6B7D">
      <w:pPr>
        <w:pStyle w:val="ConsPlusNormal"/>
      </w:pPr>
    </w:p>
    <w:p w:rsidR="00BB6B7D" w:rsidRDefault="00BB6B7D">
      <w:pPr>
        <w:pStyle w:val="ConsPlusNormal"/>
      </w:pPr>
    </w:p>
    <w:p w:rsidR="00BB6B7D" w:rsidRDefault="00BB6B7D">
      <w:pPr>
        <w:pStyle w:val="ConsPlusNormal"/>
        <w:ind w:firstLine="540"/>
        <w:jc w:val="both"/>
      </w:pPr>
    </w:p>
    <w:p w:rsidR="00BB6B7D" w:rsidRDefault="00BB6B7D">
      <w:pPr>
        <w:pStyle w:val="ConsPlusNormal"/>
        <w:ind w:firstLine="540"/>
        <w:jc w:val="both"/>
      </w:pPr>
    </w:p>
    <w:p w:rsidR="00BB6B7D" w:rsidRDefault="00BB6B7D">
      <w:pPr>
        <w:pStyle w:val="ConsPlusNormal"/>
        <w:ind w:firstLine="540"/>
        <w:jc w:val="both"/>
      </w:pPr>
    </w:p>
    <w:p w:rsidR="00BB6B7D" w:rsidRDefault="00BB6B7D">
      <w:pPr>
        <w:pStyle w:val="ConsPlusNonformat"/>
        <w:jc w:val="both"/>
      </w:pPr>
      <w:r>
        <w:t xml:space="preserve">                                                 УТВЕРЖДЕНО</w:t>
      </w:r>
    </w:p>
    <w:p w:rsidR="00BB6B7D" w:rsidRDefault="00BB6B7D">
      <w:pPr>
        <w:pStyle w:val="ConsPlusNonformat"/>
        <w:jc w:val="both"/>
      </w:pPr>
      <w:r>
        <w:t xml:space="preserve">                                                 Постановление</w:t>
      </w:r>
    </w:p>
    <w:p w:rsidR="00BB6B7D" w:rsidRDefault="00BB6B7D">
      <w:pPr>
        <w:pStyle w:val="ConsPlusNonformat"/>
        <w:jc w:val="both"/>
      </w:pPr>
      <w:r>
        <w:t xml:space="preserve">                                                 Министерства сельского</w:t>
      </w:r>
    </w:p>
    <w:p w:rsidR="00BB6B7D" w:rsidRDefault="00BB6B7D">
      <w:pPr>
        <w:pStyle w:val="ConsPlusNonformat"/>
        <w:jc w:val="both"/>
      </w:pPr>
      <w:r>
        <w:t xml:space="preserve">                                                 хозяйства и продовольствия</w:t>
      </w:r>
    </w:p>
    <w:p w:rsidR="00BB6B7D" w:rsidRDefault="00BB6B7D">
      <w:pPr>
        <w:pStyle w:val="ConsPlusNonformat"/>
        <w:jc w:val="both"/>
      </w:pPr>
      <w:r>
        <w:t xml:space="preserve">                                                 Республики Беларусь</w:t>
      </w:r>
    </w:p>
    <w:p w:rsidR="00BB6B7D" w:rsidRDefault="00BB6B7D">
      <w:pPr>
        <w:pStyle w:val="ConsPlusNonformat"/>
        <w:jc w:val="both"/>
      </w:pPr>
      <w:r>
        <w:t xml:space="preserve">                                                 06.06.2018 N 50</w:t>
      </w:r>
    </w:p>
    <w:p w:rsidR="00BB6B7D" w:rsidRDefault="00BB6B7D">
      <w:pPr>
        <w:pStyle w:val="ConsPlusNormal"/>
      </w:pPr>
    </w:p>
    <w:p w:rsidR="00BB6B7D" w:rsidRDefault="00BB6B7D">
      <w:pPr>
        <w:pStyle w:val="ConsPlusTitle"/>
        <w:jc w:val="center"/>
      </w:pPr>
      <w:bookmarkStart w:id="2" w:name="Par36"/>
      <w:bookmarkEnd w:id="2"/>
      <w:r>
        <w:t>ВЕТЕРИНАРНО-САНИТАРНЫЕ ПРАВИЛА</w:t>
      </w:r>
    </w:p>
    <w:p w:rsidR="00BB6B7D" w:rsidRDefault="00BB6B7D">
      <w:pPr>
        <w:pStyle w:val="ConsPlusTitle"/>
        <w:jc w:val="center"/>
      </w:pPr>
      <w:r>
        <w:t>ПРОФИЛАКТИКИ, ДИАГНОСТИКИ И ЛИКВИДАЦИИ СИБИРСКОЙ ЯЗВЫ ЖИВОТНЫХ</w:t>
      </w:r>
    </w:p>
    <w:p w:rsidR="00BB6B7D" w:rsidRDefault="00BB6B7D">
      <w:pPr>
        <w:pStyle w:val="ConsPlusNormal"/>
      </w:pPr>
    </w:p>
    <w:p w:rsidR="00BB6B7D" w:rsidRDefault="00BB6B7D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BB6B7D" w:rsidRDefault="00BB6B7D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BB6B7D" w:rsidRDefault="00BB6B7D">
      <w:pPr>
        <w:pStyle w:val="ConsPlusNormal"/>
      </w:pPr>
    </w:p>
    <w:p w:rsidR="00BB6B7D" w:rsidRDefault="00BB6B7D">
      <w:pPr>
        <w:pStyle w:val="ConsPlusNormal"/>
        <w:ind w:firstLine="540"/>
        <w:jc w:val="both"/>
      </w:pPr>
      <w:r>
        <w:t xml:space="preserve">1. Настоящими Ветеринарно-санитарными правилами профилактики, диагностики и ликвидации сибирской язвы животных (далее - Правила), разработанными в соответствии с Законом Республики Беларусь от 2 июля 2010 года "О ветеринарной деятельности" (Национальный реестр правовых актов Республики Беларусь, 2010 г., N 170, 2/1713; Национальный правовой Интернет-портал Республики </w:t>
      </w:r>
      <w:r>
        <w:lastRenderedPageBreak/>
        <w:t>Беларусь, 01.11.2016, 2/2436) и рекомендациями Кодекса здоровья наземных животных Международного эпизоотического бюро (2017 год), устанавливаются обязательные для соблюдения юридическими и физическими лицами, в том числе индивидуальными предпринимателями требования к безопасности работ и услуг, связанных с содержанием, выращиванием, разведением, перемещением, реализацией, убоем животных, утилизацией, захоронением, уничтожением трупов животных, производством, заготовкой, хранением, переработкой и перемещением продуктов животного происхождения, направленных на профилактику, диагностику и ликвидацию сибирской язвы животных.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2. В настоящих Правилах применяются термины и их определения в значениях, установленных Законом Республики Беларусь "О ветеринарной деятельности", а также следующие термины и их определения: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источник возбудителя заразной болезни животных - больные и инфицированные животные, которые выделяют экскреты (кал, мочу, кровянистые истечения из естественных отверстий), содержащие бациллы, которые на воздухе превращаются в споры, а также контаминированные сибиреязвенными спорами участки почвы и другие объекты внешней среды, которые длительное время являются резервуарами и служат факторами передачи возбудителя заразной болезни животных;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неблагополучный по сибирской язве пункт - территория населенного пункта, его части, иная территория на которой обнаружен очаг заразной болезни животных (сибирской язвы) независимо от срока давности его возникновения;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почвенные очаги заразной болезни животных (сибирской язвы) - скотомогильники, биотермические ямы и другие места захоронения трупов животных, павших от сибирской язвы;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сибирская язва - особо опасная заразная болезнь животных, которая протекает у свиней бессимптомно, в основном в локальной ангинозной форме, у остальных животных сверхостро, остро и подостро;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угрожаемая территория - территория, прилегающая к неблагополучному по сибирской язве пункту. Границы угрожаемой территории определяет главный государственный ветеринарный врач района, города - главный государственный ветеринарный инспектор района, города или его заместитель учитывая эпизоотическую ситуацию, почвенно-географические, природно-климатические условия и хозяйственно-экономические связи организаций, осуществляющих содержание, выращивание, разведение, перемещение, реализацию, убой животных, утилизацию, захоронение, уничтожение трупов животных, производство, заготовку, хранение, переработку и перемещение продуктов животного происхождения.</w:t>
      </w:r>
    </w:p>
    <w:p w:rsidR="00BB6B7D" w:rsidRDefault="00BB6B7D">
      <w:pPr>
        <w:pStyle w:val="ConsPlusNormal"/>
      </w:pPr>
    </w:p>
    <w:p w:rsidR="00BB6B7D" w:rsidRDefault="00BB6B7D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BB6B7D" w:rsidRDefault="00BB6B7D">
      <w:pPr>
        <w:pStyle w:val="ConsPlusNormal"/>
        <w:jc w:val="center"/>
      </w:pPr>
      <w:r>
        <w:rPr>
          <w:b/>
          <w:bCs/>
        </w:rPr>
        <w:t>ПРОФИЛАКТИКА СИБИРСКОЙ ЯЗВЫ ЖИВОТНЫХ</w:t>
      </w:r>
    </w:p>
    <w:p w:rsidR="00BB6B7D" w:rsidRDefault="00BB6B7D">
      <w:pPr>
        <w:pStyle w:val="ConsPlusNormal"/>
      </w:pPr>
    </w:p>
    <w:p w:rsidR="00BB6B7D" w:rsidRDefault="00BB6B7D">
      <w:pPr>
        <w:pStyle w:val="ConsPlusNormal"/>
        <w:ind w:firstLine="540"/>
        <w:jc w:val="both"/>
      </w:pPr>
      <w:r>
        <w:t>3. В неблагополучных по сибирской язве пунктах и на угрожаемых территориях районные, городские ветеринарные станции: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проводят регистрацию почвенных очагов заразной болезни животных (сибирской язвы) в специальном журнале, который постоянно хранится в районной, городской ветеринарной станции. Вместе с журналом обязательно хранят выкопировки с карт территории неблагополучных по сибирской язве пунктов с обозначением на них места и границ почвенных очагов заразной болезни животных (сибирской язвы). Почвенные очаги заразной болезни животных (сибирской язвы) должны быть ограничены канавами (по всему периметру), обнесены изгородью, исключающей случайный доступ людей и животных, и обозначены табличками с надписью "Сибирская язва. Копать запрещено" с указанием лица, ответственного за эксплуатацию сибиреязвенного очага, и номера контактного телефона;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контролируют проведение работ по ограждению и содержанию скотомогильников, отдельных старых захоронений животных и биотермических ям, обеззараживанию почвы в местах с достоверно установленными границами захоронения трупов животных, павших от сибирской язвы.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4. В неблагополучных по сибирской язве пунктах и на угрожаемых территориях: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в случае вынужденного убоя запрещается реализация мяса и других продуктов животного происхождения в пищу людям и для кормления животных без проведения лабораторных исследований (испытаний);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 xml:space="preserve">требуется обязательное согласование с главным государственным ветеринарным врачом района, </w:t>
      </w:r>
      <w:r>
        <w:lastRenderedPageBreak/>
        <w:t>города - главным государственным ветеринарным инспектором района, города или его заместителем на проведение агромелиоративных, строительных и других работ, связанных с выемкой и перемещением грунта. В санитарно-защитной зоне почвенных очагов заразной болезни животных (сибирской язвы) не разрешается отвод земельных участков для проведения изыскательских, гидромелиоративных, строительных и других работ, связанных с выемкой и перемещением грунта, последующим затоплением, подтоплением или изменением уровня грунтовых вод, а также передача в аренду, продажа в личную собственность, выделение под сады, огороды или иное землепользование участков территории в непосредственной близости к почвенным очагам заразной болезни животных (сибирской язвы);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регулярно проводится разъяснительная работа среди населения, владельцев животных, работников юридических лиц и индивидуальных предпринимателей, осуществляющих деятельность по производству продуктов животного происхождения, об опасности заболевания сибирской язвой.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5. На угрожаемых территориях необходимо проводить плановую профилактическую вакцинацию всех коров, быков, нетелей и телок случного возраста, а в неблагополучных по сибирской язве пунктах - всего крупного рогатого скота, мелкого рогатого скота и лошадей.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О проведении профилактической вакцинации против сибирской язвы составляют акт с указанием количества вакцинированных животных (по видам), наименования использованной вакцины, предприятия-изготовителя, номера серии и контроля, даты изготовления и количества израсходованной вакцины. К акту прилагают опись вакцинированных животных (при вакцинации животных находящихся у физических лиц, указывается фамилия, собственное имя, отчество (если такое имеется) владельцев животных). Если по какой-либо причине животное нельзя вакцинировать, его включают в отдельную опись с указанием причины, из-за которой не проведена вакцинация, и возможного срока вакцинации, о чем информируется заведующий фермой либо владелец животного. Акты и описи подлежат хранению в районных, городских ветеринарных станциях в течение двух лет.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6. Убой вакцинированных против сибирской язвы животных на мясо разрешается не ранее чем через 14 дней после вакцинации. В случаях угрозы жизни животного по разрешению специалиста в области ветеринарии убой вакцинированных животных может быть проведен ранее указанного срока - при отсутствии поствакцинальных осложнений. Шкуры, снятые с вынужденно убитых животных, хранят изолировано от других шкур до получения результатов лабораторных исследований (испытаний) проб кожи в реакции преципитации. Снятие шкур с животных, павших в период до истечения 14 дней после вакцинации, не допускается.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7. В целях профилактики сибирской язвы животных юридические и физические лица, в том числе индивидуальные предприниматели, обязаны: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обеспечивать проведение ветеринарных мероприятий при содержании и эксплуатации животных;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по требованию специалистов в области ветеринарии предоставлять животных для профилактической вакцинации.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8. Руководители организаций, осуществляющих убой животных, переработку, заготовку и реализацию продуктов животного происхождения обязаны обеспечивать: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необходимые условия для проведения специалистами в области ветеринарии осмотра убойных животных, ветеринарно-санитарной экспертизы продуктов животного происхождения, лабораторных исследований (испытаний);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уничтожение продуктов животного происхождения, не соответствующих требованиям ветеринарно-санитарных правил;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сохранность продуктов убоя животного, в период проведения лабораторных исследований (испытаний), в специальных изолированных камерах, холодильниках.</w:t>
      </w:r>
    </w:p>
    <w:p w:rsidR="00BB6B7D" w:rsidRDefault="00BB6B7D">
      <w:pPr>
        <w:pStyle w:val="ConsPlusNormal"/>
      </w:pPr>
    </w:p>
    <w:p w:rsidR="00BB6B7D" w:rsidRDefault="00BB6B7D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BB6B7D" w:rsidRDefault="00BB6B7D">
      <w:pPr>
        <w:pStyle w:val="ConsPlusNormal"/>
        <w:jc w:val="center"/>
      </w:pPr>
      <w:r>
        <w:rPr>
          <w:b/>
          <w:bCs/>
        </w:rPr>
        <w:t>ДИАГНОСТИКА СИБИРСКОЙ ЯЗВЫ</w:t>
      </w:r>
    </w:p>
    <w:p w:rsidR="00BB6B7D" w:rsidRDefault="00BB6B7D">
      <w:pPr>
        <w:pStyle w:val="ConsPlusNormal"/>
      </w:pPr>
    </w:p>
    <w:p w:rsidR="00BB6B7D" w:rsidRDefault="00BB6B7D">
      <w:pPr>
        <w:pStyle w:val="ConsPlusNormal"/>
        <w:ind w:firstLine="540"/>
        <w:jc w:val="both"/>
      </w:pPr>
      <w:r>
        <w:t xml:space="preserve">9. При подозрении на сибирскую язву трупы животных не вскрывают. В ветеринарную лабораторию направляют ухо павшего животного со стороны, на которой лежит труп, предварительно перевязанное у </w:t>
      </w:r>
      <w:r>
        <w:lastRenderedPageBreak/>
        <w:t>основания шпагатом в двух местах и отрезанное между перевязками. Место разреза прижигают раскаленным металлическим предметом. Если подозрение на сибирскую язву возникло в процессе вскрытия трупа или разделки туши, работу немедленно прекращают и направляют часть селезенки и пораженные лимфоузлы в ветеринарную лабораторию для лабораторных исследований (испытаний). От трупов свиней для лабораторных исследований (испытаний) также направляют участки отечной ткани, заглоточные или подчелюстные лимфоузлы. Трупы мелких животных направляют в ветеринарную лабораторию целиком. До получения результатов лабораторных исследований (испытаний) трупы, мясо или туши со всеми внутренними органами и шкурой оставляют на месте падежа (убоя) в условиях строгой изоляции.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10. В ветеринарной лаборатории проводят лабораторные исследования (испытания) поступившего биологического материала в следующие сроки: микроскопического - в день поступления материала, бактериологического - до 3 суток, биологического - до 10 суток.</w:t>
      </w:r>
    </w:p>
    <w:p w:rsidR="00BB6B7D" w:rsidRDefault="00BB6B7D">
      <w:pPr>
        <w:pStyle w:val="ConsPlusNormal"/>
      </w:pPr>
    </w:p>
    <w:p w:rsidR="00BB6B7D" w:rsidRDefault="00BB6B7D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BB6B7D" w:rsidRDefault="00BB6B7D">
      <w:pPr>
        <w:pStyle w:val="ConsPlusNormal"/>
        <w:jc w:val="center"/>
      </w:pPr>
      <w:r>
        <w:rPr>
          <w:b/>
          <w:bCs/>
        </w:rPr>
        <w:t>ЛИКВИДАЦИИ СИБИРСКОЙ ЯЗВЫ ЖИВОТНЫХ</w:t>
      </w:r>
    </w:p>
    <w:p w:rsidR="00BB6B7D" w:rsidRDefault="00BB6B7D">
      <w:pPr>
        <w:pStyle w:val="ConsPlusNormal"/>
      </w:pPr>
    </w:p>
    <w:p w:rsidR="00BB6B7D" w:rsidRDefault="00BB6B7D">
      <w:pPr>
        <w:pStyle w:val="ConsPlusNormal"/>
        <w:ind w:firstLine="540"/>
        <w:jc w:val="both"/>
      </w:pPr>
      <w:r>
        <w:t>11. При получении положительных результатов микроскопического исследования биологического материала на сибирскую язву ветеринарная лаборатория немедленно направляет предварительный ответ главному ветеринарному врачу района, города - главному ветеринарному инспектору района, города или его заместителю и владельцу животного.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Главный государственный ветеринарный врач района, города - главный государственный ветеринарный инспектор района, города или его заместитель при получении предварительного ответа обязан немедленно сообщить об этом местным исполнительным и распорядительным органам, в территориальный центр гигиены и эпидемиологии и принять меры к недопущению распространения заразной болезни животных.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При подтверждении диагноза на сибирскую язву животных устанавливается карантин в соответствии с Положением о порядке установления, снятия карантина, определения буферной (защитной) зоны, проведения иных ограничительных мероприятий, утвержденным постановлением Совета Министров Республики Беларусь от 29 августа 2013 г. N 758 "О дополнительных мерах по ликвидации и недопущению распространения африканской чумы свиней и других опасных болезней животных" (Национальный правовой Интернет-портал Республики Беларусь, 10.09.2013, 5/37741).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12. При установлении карантина запрещается: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ввоз и вывоз за пределы территории, на которой установлен карантин, животных всех видов;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заготовка и вывоз продуктов животного происхождения, перегруппировка (перевод) животных внутри организации;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проведение ветеринарных хирургических операций, кроме неотложных;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использование для поения животных прудов и других естественных водоемов.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13. В очаге заразной болезни животных специалист в области ветеринарии районной, городской ветеринарной станции проводит клиническое обследование поголовья, и по его результатам животных делят на две группы:</w:t>
      </w:r>
    </w:p>
    <w:p w:rsidR="00BB6B7D" w:rsidRDefault="00BB6B7D">
      <w:pPr>
        <w:pStyle w:val="ConsPlusNormal"/>
        <w:spacing w:before="200"/>
        <w:ind w:firstLine="540"/>
        <w:jc w:val="both"/>
      </w:pPr>
      <w:bookmarkStart w:id="3" w:name="Par89"/>
      <w:bookmarkEnd w:id="3"/>
      <w:r>
        <w:t>первая - больные животные. К ней относятся животные, имеющие клинические признаки болезни или повышенную температуру тела. Этих животных подвергают лечению противосибиреязвенной сывороткой, глобулином и антибиотиками. Через 14 дней после клинического выздоровления им прививают противосибиреязвенную вакцину;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вторая - животные, не указанные в абзаце втором настоящего пункта, находящиеся в очаге заразной болезни животных. Животных этой группы вакцинируют противосибиреязвенной вакциной с последующим (в течение 3 дней) ежедневным клиническим осмотром. Животных с клиническими признаками сибирской язвы и повышенной температурой переводят в первую группу.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 xml:space="preserve">14. Для ухода за больными животными закрепляют отдельный обслуживающий персонал. Его обеспечивают специальной одеждой, дезинфицирующими средствами, аптечками первой помощи, </w:t>
      </w:r>
      <w:r>
        <w:lastRenderedPageBreak/>
        <w:t>средствами личной гигиены. Эти лица должны быть привитыми против сибирской язвы или подвергаться экстренной профилактике.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Работников, у которых на руках, лице и других открытых местах тела имеются царапины, ссадины, ранения или повреждения кожи, к работе по уходу за больными животными, уборке трупов, очистке и дезинфекции помещений и прочих объектов, загрязненных возбудителем заразной болезни животных не допускают.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15. Молоко от животных первой группы в течение всего периода лечения подлежит уничтожению после обеззараживания, которое проводят путем добавления хлорной извести, содержащей не менее 25% активного хлора, из расчета 1 кг на 20 литров молока, и 6-часовой выдержки.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Молоко от животных второй группы в течении 3 дней после вакцинации кипятят в течение 4 - 5 минут и скармливают в очаге заразной болезни вакцинированным против сибирской язвы животным. По истечении указанного срока молоко под контролем специалистов в области ветеринарии вывозят в организацию, осуществляющую деятельность по переработке молока, определенную государственной ветеринарной службой Республики Беларусь, для переработки на масло.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16. Продукция, выработанная из молока в организациях, осуществляющих переработку молока, поступившего из организации до установления карантина, реализуется без ограничений.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17. Трупы животных, павших от сибирской язвы, а также все продукты убоя, полученные в случаях убоя больных сибирской язвой животных, сжигают, их захоронение категорически запрещается.</w:t>
      </w:r>
    </w:p>
    <w:p w:rsidR="00BB6B7D" w:rsidRDefault="00BB6B7D">
      <w:pPr>
        <w:pStyle w:val="ConsPlusNormal"/>
        <w:spacing w:before="200"/>
        <w:ind w:firstLine="540"/>
        <w:jc w:val="both"/>
      </w:pPr>
      <w:bookmarkStart w:id="4" w:name="Par97"/>
      <w:bookmarkEnd w:id="4"/>
      <w:r>
        <w:t>18. Зерно, грубые и сочные корма, полученные с участков, на которых находились больные или павшие от сибирской язвы животные, или контаминированные иным путем, вывозу с территории организации не подлежат, их скармливают на месте животным, вакцинированным против сибирской язвы.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Зерно, грубые и сочные корма, заготовленные на участках, не указанные в части первой настоящего пункта, допускают к вывозу с территории организации после снятия карантина.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19. Руководители организаций, на территории которых обнаружен очаг сибирской язвы, обязаны создать необходимые условия (выделять технику, оборудование, материалы и необходимое количество людей) для проведения вакцинации животных, дезинфекции, направленных на уничтожение возбудителя сибирской язвы в объектах внешней среды.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20. Навоз, подстилку и остатки корма, загрязненные выделениями больных животных сжигают. Навозную жижу в жижесборнике смешивают с сухой хлорной известью, содержащей не мене 25% активного хлора, из расчета 1 кг извести на каждые 20 литров навозной жижи.</w:t>
      </w:r>
    </w:p>
    <w:p w:rsidR="00BB6B7D" w:rsidRDefault="00BB6B7D">
      <w:pPr>
        <w:pStyle w:val="ConsPlusNormal"/>
        <w:spacing w:before="200"/>
        <w:ind w:firstLine="540"/>
        <w:jc w:val="both"/>
      </w:pPr>
      <w:bookmarkStart w:id="5" w:name="Par101"/>
      <w:bookmarkEnd w:id="5"/>
      <w:r>
        <w:t>21. Для дезинфекции загрязненных возбудителем поверхностей применяют одно из следующих дезинфицирующих средств: 10%-й горячий раствор едкого натра, 4%-й раствор формальдегида, растворы хлорной извести, двутретиосновной соли гипохлорида кальция, нейтрального гипохлорида кальция, ДП-2, гексанита с содержанием 5% активного хлора, 10%-й однохлористый йод (только для деревянных поверхностей), 7%-й раствор перекиси водорода с добавлением 0,2% молочной кислоты и 0,2% ОП-7 или ОП-10, 2%-й раствор глутарового альдегида или другими эффективными при сибирской язве дезинфицирующими средствами согласно инструкциям по их применению.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Дезинфекцию указанными средствами (кроме однохлористого йода, перекиси водорода и глутарового альдегида) проводят трехкратно с интервалом в 1 час из расчета 1 литр на 1 кв. м в типовых помещениях и 2 литра раствора на 1 кв. м в помещениях, приспособленных для содержания животных.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При применении однохлористого йода поверхность обрабатывают двукратно с интервалом 15 - 30 минут при норме расхода 1 л/кв. м площади, а при использовании перекиси водорода и глутарового альдегида - двукратно с интервалом в 1 час исходя из того же расчета.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После последнего нанесения раствора дезинфектанта помещение закрывают на 3 часа и затем проветривают. Кормушки и поилки обмывают водой.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 xml:space="preserve">Для дезинфекции поверхностей при низкой (минусовой) температуре применяют растворы хлорной извести, двутретиосновной соли гипохлорита кальция с содержанием 8% активного хлора, препарата ДП-2 и нейтрального гипохлорита кальция с содержанием 5% активного хлора. Указанные растворы готовят </w:t>
      </w:r>
      <w:r>
        <w:lastRenderedPageBreak/>
        <w:t>непосредственно перед применением на горячем (50 - 60 °C) 15%-м (при наружной температуре от 0 до минус 15 °C) или 20%-м (при температуре до минус 30 °C) растворе поваренной соли.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Растворы наносят трехкратно с интервалом 1 час при норме расхода 0,5 - 1 л/кв. м.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Для обеззараживания деревянных поверхностей применяют также 10%-й раствор однохлористого йода - трехкратно с интервалом 15 - 25 минут по 0,3 - 0,4 л/кв. м. После предварительного увлажнения поверхностей 20%-м раствором поваренной соли из расчета 0,5 л/кв. м. Экспозиция во всех случаях - 12 часов после последнего нанесения дезраствора. По окончании экспозиции кормушки и поилки обмывают водой, помещение проветривают.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22. Почву на месте падежа, вынужденного убоя больного животного или вскрытия трупа животного, павшего от сибирской язвы, орошают раствором хлорной извести, содержащем 5% активного хлора, из расчета 10 л/кв. м. После этого почву перекапывают на глубину 20 - 25 см, перемешивают с сухой хлорной известью, содержащей не менее 25 - 28% активного хлора, из расчета на 3 части почвы 1 часть хлорной извести. После этого почву увлажняют водой.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23. Транспортные средства, использованные для перевозки больных сибирской язвой животных, продуктов их убоя или контаминированных продуктов животного происхождения подвергают дезинфекции в соответствии с Ветеринарно-санитарными правилами проведения ветеринарной дезинфекции, утвержденными постановлением Совета Министров Республики Беларусь от 29 августа 2013 г. N 758.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24. Спецодежду, щетки, скребницы, ведра и другой мелкий инвентарь обеззараживают путем погружения на 4 часа в 1%-й активированный раствор хлорамина, 4%-й раствор формальдегида или кипятят в 2%-м растворе кальцинированной соды не менее 90 минут или используют другие эффективные при сибирской язве дезинфицирующие средства согласно инструкций по их применению.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25. Меховые изделия, кожаную, резиновую обувь и другие портящиеся при указанном выше методе дезинфекции вещи обеззараживают парами формальдегида в пароформалиновых камерах при расходе 250 мл. формалина на 1 куб. м объема камеры, температуре 58 - 59 °C и экспозиции 3 часа. Ценные меха обрабатывают в специальных герметических камерах бромистым метилом (в соответствии с инструкцией).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26. После ликвидации сибирской язвы животных (по истечении 15 дней со дня последнего случая падежа или выздоровления животного, больного сибирской язвой, при отсутствии у животных осложнений после вакцинации), проведения комплекса ветеринарных мероприятий на территории, на которой установлен карантин, проводится снятие карантина в соответствии с Положением о порядке установления, снятия карантина, определения буферной (защитной) зоны, проведения иных ограничительных мероприятий.</w:t>
      </w:r>
    </w:p>
    <w:p w:rsidR="00BB6B7D" w:rsidRDefault="00BB6B7D">
      <w:pPr>
        <w:pStyle w:val="ConsPlusNormal"/>
      </w:pPr>
    </w:p>
    <w:p w:rsidR="00BB6B7D" w:rsidRDefault="00BB6B7D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BB6B7D" w:rsidRDefault="00BB6B7D">
      <w:pPr>
        <w:pStyle w:val="ConsPlusNormal"/>
        <w:jc w:val="center"/>
      </w:pPr>
      <w:r>
        <w:rPr>
          <w:b/>
          <w:bCs/>
        </w:rPr>
        <w:t>ЛИКВИДАЦИЯ СИБИРСКОЙ ЯЗВЫ ЖИВОТНЫХ В ОРГАНИЗАЦИЯХ, ОСУЩЕСТВЛЯЮЩИХ УБОЙ ЖИВОТНЫХ</w:t>
      </w:r>
    </w:p>
    <w:p w:rsidR="00BB6B7D" w:rsidRDefault="00BB6B7D">
      <w:pPr>
        <w:pStyle w:val="ConsPlusNormal"/>
      </w:pPr>
    </w:p>
    <w:p w:rsidR="00BB6B7D" w:rsidRDefault="00BB6B7D">
      <w:pPr>
        <w:pStyle w:val="ConsPlusNormal"/>
        <w:ind w:firstLine="540"/>
        <w:jc w:val="both"/>
      </w:pPr>
      <w:r>
        <w:t>27. При обнаружении сибирской язвы животных в организациях, осуществляющих убой животных, устанавливается карантин.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28. При обнаружении инфицированного трупа животного или животного больного сибирской язвой в загоне предубойного цеха прием животных прекращают, труп сжигают.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29. Все имеющееся поголовье подвергают клиническому обследованию и термометрии, свиней аллергическому исследованию с сибиреязвенным аллергеном. Животных с повышенной температурой тела и положительно реагирующих на аллерген свиней изолируют и лечат. Клинически здоровых животных и свиней из этой партии, не реагирующих на аллерген, немедленно убивают на санитарной бойне.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30. Животных из других загонов-накопителей подают на убой в цех первичной переработки.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31. Загон, прогоны, по которым перемещалась партия животных, среди которых обнаружено заболевание сибирской язвой, подвергают увлажнению дезинфицирующими растворами, тщательной механической очистке от навоза и последующей дезинфекции одним из средств, указанных в пункте 21 настоящих Правил. Навоз из загона, где было обнаружено заболевание, и из смежных с ним загонов подлежит сжиганию.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lastRenderedPageBreak/>
        <w:t>32. При обнаружении на конвейере характерных для сибирской язвы патологических изменений убой животных и движение продукции в цехе первичной обработки сырья останавливают, биологический материал направляют для проведения лабораторных исследований (испытаний). Пораженную тушу и соседнюю с нею (по две с каждой стороны) изолируют вместе с внутренними органами и шкурами. При лабораторном подтверждении сибирской язвы изолированные туши, внутренние органы и шкуры сжигают. Прием скота прекращают и проводят дезинфекцию помещений (включая базу и прогоны, оборудования, спецодежды и других инфицированных объектов).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33. Пол в убойных цехах посыпают сухой хлорной известью с содержанием не менее 25% активного хлора из расчета 2 кг/1 кв. м площади и затем увлажняют водой - 5 л/кв. м, экспозиция - 1 час.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34. Все поверхности оборудования и помещения (стены на высоту 2 метра от пола) тщательно обмывают 5%-м горячим (не менее 70 °C) раствором кальцинированной соды и проводят дезинфекцию с соблюдением условий, указанных в пункте 21 настоящих Правил.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Инструменты (ножи, мусаты и др.) дезинфицируют путем кипячения в 0,5%-м растворе кальцинированной соды в течение 90 минут или автоклавируют при 1,5 атм. в течение 2 часов. Менее ценные инструменты и другие металлические предметы обжигают.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Спецодежду обеззараживают автоклавированием или кипячением в воде в течение 90 минут.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Проводят клинический осмотр и термометрию оставшихся на предубойной базе животных (свиней дополнительно подвергают аллергическому исследованию). При отсутствии больных животных всех животных подают на убой.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35. При выявлении продуктов животного происхождения, полученных от убоя больных сибирской язвой животных, или контаминированных продуктов животного происхождения, на территорию, являющуюся местами убоя животных, хранения и переработки продуктов животного происхождения устанавливается карантин, мясо и субпродукты уничтожаются.</w:t>
      </w:r>
    </w:p>
    <w:p w:rsidR="00BB6B7D" w:rsidRDefault="00BB6B7D">
      <w:pPr>
        <w:pStyle w:val="ConsPlusNormal"/>
        <w:spacing w:before="200"/>
        <w:ind w:firstLine="540"/>
        <w:jc w:val="both"/>
      </w:pPr>
      <w:r>
        <w:t>36. Снятие карантина осуществляется после завершения комплекса мероприятий по обеззараживанию контаминированных объектов с контролем качества дезинфекции.</w:t>
      </w:r>
    </w:p>
    <w:p w:rsidR="00BB6B7D" w:rsidRDefault="00BB6B7D">
      <w:pPr>
        <w:pStyle w:val="ConsPlusNormal"/>
        <w:ind w:firstLine="540"/>
        <w:jc w:val="both"/>
      </w:pPr>
    </w:p>
    <w:p w:rsidR="00BB6B7D" w:rsidRDefault="00BB6B7D">
      <w:pPr>
        <w:pStyle w:val="ConsPlusNormal"/>
        <w:ind w:firstLine="540"/>
        <w:jc w:val="both"/>
      </w:pPr>
    </w:p>
    <w:p w:rsidR="00BB6B7D" w:rsidRDefault="00BB6B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B7D" w:rsidRDefault="00BB6B7D">
      <w:pPr>
        <w:pStyle w:val="ConsPlusNormal"/>
        <w:rPr>
          <w:sz w:val="16"/>
          <w:szCs w:val="16"/>
        </w:rPr>
      </w:pPr>
    </w:p>
    <w:sectPr w:rsidR="00BB6B7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E9"/>
    <w:rsid w:val="007A10E9"/>
    <w:rsid w:val="00B83D7F"/>
    <w:rsid w:val="00B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8F38B7-E64F-4DFD-A0B7-C9465050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1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1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3612</Words>
  <Characters>20593</Characters>
  <Application>Microsoft Office Word</Application>
  <DocSecurity>2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сельского хозяйства и продовольствия Республики Беларусь от 06.06.2018 N 50"Об утверждении Ветеринарно-санитарных правил профилактики, диагностики и ликвидации сибирской язвы животных"</vt:lpstr>
    </vt:vector>
  </TitlesOfParts>
  <Company>КонсультантПлюс Версия 4021.00.31</Company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сельского хозяйства и продовольствия Республики Беларусь от 06.06.2018 N 50"Об утверждении Ветеринарно-санитарных правил профилактики, диагностики и ликвидации сибирской язвы животных"</dc:title>
  <dc:subject/>
  <dc:creator>админ</dc:creator>
  <cp:keywords/>
  <dc:description/>
  <cp:lastModifiedBy>Александр Гуменюк</cp:lastModifiedBy>
  <cp:revision>2</cp:revision>
  <cp:lastPrinted>2021-12-23T12:00:00Z</cp:lastPrinted>
  <dcterms:created xsi:type="dcterms:W3CDTF">2022-03-16T10:33:00Z</dcterms:created>
  <dcterms:modified xsi:type="dcterms:W3CDTF">2022-03-16T10:33:00Z</dcterms:modified>
</cp:coreProperties>
</file>